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CF" w:rsidRPr="00E12DAB" w:rsidRDefault="00000818">
      <w:pPr>
        <w:pStyle w:val="ad"/>
        <w:rPr>
          <w:sz w:val="22"/>
          <w:szCs w:val="22"/>
        </w:rPr>
      </w:pPr>
      <w:r w:rsidRPr="00E12DAB">
        <w:rPr>
          <w:b/>
          <w:sz w:val="22"/>
          <w:szCs w:val="22"/>
        </w:rPr>
        <w:t>ГОСУДАРСТВЕННОЕ БЮДЖЕТНОЕ УЧРЕЖДЕНИЕ СОЦИАЛЬНОГО ОБСЛУЖИВАНИЯ НАСЕЛЕНИЯ РОСТОВСКОЙ ОБЛАСТИ  «РОМАНОВСКИЙ СПЕЦИАЛЬНЫЙ  ДОМ-ИНТЕРНАТ ДЛЯ ПРЕСТАРЕЛЫХ И ИНВАЛИДОВ»</w:t>
      </w:r>
    </w:p>
    <w:p w:rsidR="006975CF" w:rsidRPr="00E12DAB" w:rsidRDefault="00000818">
      <w:pPr>
        <w:spacing w:after="0"/>
        <w:ind w:left="8505"/>
        <w:rPr>
          <w:rFonts w:ascii="Times New Roman" w:hAnsi="Times New Roman" w:cs="Times New Roman"/>
        </w:rPr>
      </w:pPr>
      <w:r w:rsidRPr="00E12DAB">
        <w:rPr>
          <w:rFonts w:ascii="Times New Roman" w:hAnsi="Times New Roman" w:cs="Times New Roman"/>
          <w:b/>
        </w:rPr>
        <w:t xml:space="preserve">            </w:t>
      </w:r>
      <w:r w:rsidRPr="00E12DAB">
        <w:rPr>
          <w:rFonts w:ascii="Times New Roman" w:hAnsi="Times New Roman" w:cs="Times New Roman"/>
        </w:rPr>
        <w:t xml:space="preserve">                                      </w:t>
      </w:r>
    </w:p>
    <w:p w:rsidR="006975CF" w:rsidRPr="00E12DAB" w:rsidRDefault="00000818">
      <w:pPr>
        <w:spacing w:after="0"/>
        <w:jc w:val="center"/>
        <w:rPr>
          <w:rFonts w:ascii="Times New Roman" w:hAnsi="Times New Roman" w:cs="Times New Roman"/>
        </w:rPr>
      </w:pPr>
      <w:r w:rsidRPr="00E12DAB">
        <w:rPr>
          <w:rFonts w:ascii="Times New Roman" w:hAnsi="Times New Roman" w:cs="Times New Roman"/>
          <w:b/>
        </w:rPr>
        <w:t>План</w:t>
      </w:r>
    </w:p>
    <w:p w:rsidR="006975CF" w:rsidRPr="00E12DAB" w:rsidRDefault="00000818">
      <w:pPr>
        <w:spacing w:after="0"/>
        <w:jc w:val="center"/>
        <w:rPr>
          <w:rFonts w:ascii="Times New Roman" w:hAnsi="Times New Roman" w:cs="Times New Roman"/>
        </w:rPr>
      </w:pPr>
      <w:r w:rsidRPr="00E12DAB">
        <w:rPr>
          <w:rFonts w:ascii="Times New Roman" w:hAnsi="Times New Roman" w:cs="Times New Roman"/>
          <w:b/>
        </w:rPr>
        <w:t xml:space="preserve"> </w:t>
      </w:r>
      <w:r w:rsidRPr="00E12DAB">
        <w:rPr>
          <w:rFonts w:ascii="Times New Roman" w:hAnsi="Times New Roman" w:cs="Times New Roman"/>
        </w:rPr>
        <w:t xml:space="preserve">мероприятий по устранению недостатков выявленных в ходе проверки отделением надзорной деятельности по </w:t>
      </w:r>
      <w:proofErr w:type="spellStart"/>
      <w:r w:rsidRPr="00E12DAB">
        <w:rPr>
          <w:rFonts w:ascii="Times New Roman" w:hAnsi="Times New Roman" w:cs="Times New Roman"/>
        </w:rPr>
        <w:t>Волгодонскому</w:t>
      </w:r>
      <w:proofErr w:type="spellEnd"/>
      <w:r w:rsidRPr="00E12DAB">
        <w:rPr>
          <w:rFonts w:ascii="Times New Roman" w:hAnsi="Times New Roman" w:cs="Times New Roman"/>
        </w:rPr>
        <w:t xml:space="preserve"> (с) району ГУ МЧС России по Ростовской области.</w:t>
      </w:r>
    </w:p>
    <w:p w:rsidR="004F737E" w:rsidRPr="00E12DAB" w:rsidRDefault="004F737E">
      <w:pPr>
        <w:spacing w:after="0"/>
        <w:jc w:val="center"/>
        <w:rPr>
          <w:rFonts w:ascii="Times New Roman" w:hAnsi="Times New Roman" w:cs="Times New Roman"/>
        </w:rPr>
      </w:pPr>
    </w:p>
    <w:p w:rsidR="004F737E" w:rsidRPr="00E12DAB" w:rsidRDefault="004F737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1"/>
        <w:gridCol w:w="3262"/>
        <w:gridCol w:w="1701"/>
        <w:gridCol w:w="1559"/>
        <w:gridCol w:w="1701"/>
        <w:gridCol w:w="1701"/>
      </w:tblGrid>
      <w:tr w:rsidR="00273027" w:rsidRPr="00E12DAB" w:rsidTr="00D91742">
        <w:trPr>
          <w:gridAfter w:val="2"/>
          <w:wAfter w:w="3402" w:type="dxa"/>
        </w:trPr>
        <w:tc>
          <w:tcPr>
            <w:tcW w:w="673" w:type="dxa"/>
          </w:tcPr>
          <w:p w:rsidR="00273027" w:rsidRPr="00E12DAB" w:rsidRDefault="00273027" w:rsidP="006B090F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№ </w:t>
            </w:r>
          </w:p>
          <w:p w:rsidR="00273027" w:rsidRPr="00E12DAB" w:rsidRDefault="00273027" w:rsidP="006B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73027" w:rsidRPr="00E12DAB" w:rsidRDefault="00273027" w:rsidP="006B090F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Вид нарушения</w:t>
            </w:r>
            <w:r w:rsidRPr="00E12DAB">
              <w:rPr>
                <w:rFonts w:ascii="Times New Roman" w:hAnsi="Times New Roman" w:cs="Times New Roman"/>
                <w:b/>
              </w:rPr>
              <w:t xml:space="preserve"> </w:t>
            </w:r>
            <w:r w:rsidRPr="00E12DAB">
              <w:rPr>
                <w:rFonts w:ascii="Times New Roman" w:hAnsi="Times New Roman" w:cs="Times New Roman"/>
              </w:rPr>
              <w:t xml:space="preserve">обязательных  требований пожарной </w:t>
            </w:r>
            <w:proofErr w:type="gramStart"/>
            <w:r w:rsidRPr="00E12DAB">
              <w:rPr>
                <w:rFonts w:ascii="Times New Roman" w:hAnsi="Times New Roman" w:cs="Times New Roman"/>
              </w:rPr>
              <w:t>безопасности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3262" w:type="dxa"/>
          </w:tcPr>
          <w:p w:rsidR="00273027" w:rsidRPr="00E12DAB" w:rsidRDefault="00273027" w:rsidP="006B090F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Срок устранения нарушения </w:t>
            </w:r>
            <w:proofErr w:type="gramStart"/>
            <w:r w:rsidRPr="00E12DAB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 требования пожарной безопасности</w:t>
            </w:r>
          </w:p>
        </w:tc>
        <w:tc>
          <w:tcPr>
            <w:tcW w:w="1701" w:type="dxa"/>
          </w:tcPr>
          <w:p w:rsidR="00273027" w:rsidRPr="00E12DAB" w:rsidRDefault="00273027" w:rsidP="006B090F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Ответственное лицо за устранение нарушений Заведующий хозяйством</w:t>
            </w:r>
          </w:p>
        </w:tc>
        <w:tc>
          <w:tcPr>
            <w:tcW w:w="1559" w:type="dxa"/>
          </w:tcPr>
          <w:p w:rsidR="00273027" w:rsidRPr="00E12DAB" w:rsidRDefault="00E277A8" w:rsidP="0075546C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73027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273027" w:rsidRPr="00E12DAB" w:rsidRDefault="00E277A8" w:rsidP="00755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DA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273027" w:rsidRPr="00E12DAB" w:rsidRDefault="00E277A8" w:rsidP="00755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DA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2" w:type="dxa"/>
            <w:vAlign w:val="center"/>
          </w:tcPr>
          <w:p w:rsidR="00273027" w:rsidRPr="00E12DAB" w:rsidRDefault="00E277A8" w:rsidP="00755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DA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73027" w:rsidRPr="00E12DAB" w:rsidRDefault="00E277A8" w:rsidP="00755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DA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</w:tcPr>
          <w:p w:rsidR="00273027" w:rsidRPr="00E12DAB" w:rsidRDefault="00E277A8" w:rsidP="00755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DA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73027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273027" w:rsidRPr="00E12DAB" w:rsidRDefault="00273027" w:rsidP="006B090F">
            <w:pPr>
              <w:ind w:firstLine="60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DAB">
              <w:rPr>
                <w:rFonts w:ascii="Times New Roman" w:hAnsi="Times New Roman" w:cs="Times New Roman"/>
                <w:b/>
              </w:rPr>
              <w:t>Здание продуктового склада (Литер Б), пер. Союзный, 39</w:t>
            </w:r>
          </w:p>
        </w:tc>
        <w:tc>
          <w:tcPr>
            <w:tcW w:w="1559" w:type="dxa"/>
          </w:tcPr>
          <w:p w:rsidR="00273027" w:rsidRPr="00E12DAB" w:rsidRDefault="00273027" w:rsidP="006B090F">
            <w:pPr>
              <w:ind w:firstLine="6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Эксплуатируемый в здании огнетушитель ОП-3 не имеет на корпусе порядкового номера. </w:t>
            </w:r>
          </w:p>
        </w:tc>
        <w:tc>
          <w:tcPr>
            <w:tcW w:w="3262" w:type="dxa"/>
          </w:tcPr>
          <w:p w:rsidR="00166BEA" w:rsidRDefault="00166BEA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Огнетушитель ОП-3 б/</w:t>
            </w:r>
            <w:proofErr w:type="spellStart"/>
            <w:r w:rsidRPr="00E12DAB">
              <w:rPr>
                <w:rFonts w:ascii="Times New Roman" w:hAnsi="Times New Roman" w:cs="Times New Roman"/>
              </w:rPr>
              <w:t>н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эксплуатируется без пломбы, индикатор давления вытесняющего газа в корпусе огнетушителя, находится в красном секторе. </w:t>
            </w:r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pStyle w:val="1"/>
              <w:shd w:val="clear" w:color="auto" w:fill="FFFFFF"/>
              <w:spacing w:before="0" w:after="144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Знаки пожарной безопасности, примененные в здании не соответствуют</w:t>
            </w:r>
            <w:proofErr w:type="gramEnd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требованиям нормативных документов, предъявляемых к ним. </w:t>
            </w:r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F12D1B">
            <w:pPr>
              <w:pStyle w:val="1"/>
              <w:shd w:val="clear" w:color="auto" w:fill="FFFFFF"/>
              <w:spacing w:before="0" w:after="144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В кабинете кладовщика, эксплуатируется участок электрической проводки, с </w:t>
            </w:r>
            <w:proofErr w:type="spellStart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поврежденой</w:t>
            </w:r>
            <w:proofErr w:type="spellEnd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изоляцией, с видимыми следами тления на стене, с которой данный участок соприкасается. </w:t>
            </w:r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color w:val="000000" w:themeColor="text1"/>
              </w:rPr>
              <w:t>Подвальное помещение не обеспечено первичными</w:t>
            </w:r>
            <w:r w:rsidRPr="00E12DAB">
              <w:rPr>
                <w:rFonts w:ascii="Times New Roman" w:hAnsi="Times New Roman" w:cs="Times New Roman"/>
              </w:rPr>
              <w:t xml:space="preserve"> средствами пожаротушения.  Выполнено</w:t>
            </w:r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входной двери в подвальное помещение, в котором </w:t>
            </w:r>
            <w:r w:rsidRPr="00E12DAB">
              <w:rPr>
                <w:rFonts w:ascii="Times New Roman" w:hAnsi="Times New Roman" w:cs="Times New Roman"/>
              </w:rPr>
              <w:lastRenderedPageBreak/>
              <w:t xml:space="preserve">производится хранение продуктов питания, упаковочного материала, тары, нет обозначения о категории по взрывопожарной и пожарной опасности данного помещения, а также класса зоны. </w:t>
            </w:r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lastRenderedPageBreak/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2DAB">
              <w:rPr>
                <w:rFonts w:ascii="Times New Roman" w:hAnsi="Times New Roman" w:cs="Times New Roman"/>
              </w:rPr>
              <w:t xml:space="preserve">При проверке системы противопожарной защиты в помещениях столовой, установлено, что ручной пожарный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, установленный в районе выхода из здания по направлению к зданию продуктового склада – не исправен, при включении данного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, система пожарной автоматики не срабатывает. </w:t>
            </w:r>
            <w:proofErr w:type="gramEnd"/>
          </w:p>
        </w:tc>
        <w:tc>
          <w:tcPr>
            <w:tcW w:w="3262" w:type="dxa"/>
          </w:tcPr>
          <w:p w:rsidR="00D91742" w:rsidRDefault="00D91742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E1079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07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Огнетушители с порядковыми номерами №40, 49, не исправны - индикаторы давления вытесняющего газа в корпусах огнетушителей, находятся в красном секторе. </w:t>
            </w:r>
          </w:p>
        </w:tc>
        <w:tc>
          <w:tcPr>
            <w:tcW w:w="3262" w:type="dxa"/>
          </w:tcPr>
          <w:p w:rsidR="00166BEA" w:rsidRDefault="00166BEA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чердачного 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166BEA" w:rsidRDefault="00166BEA">
            <w:r w:rsidRPr="009C09AA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3027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273027" w:rsidRPr="00E12DAB" w:rsidRDefault="00273027" w:rsidP="00F12D1B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Корпус №2 (Литер А) пер</w:t>
            </w:r>
            <w:proofErr w:type="gramStart"/>
            <w:r w:rsidRPr="00E12DAB">
              <w:rPr>
                <w:rFonts w:ascii="Times New Roman" w:hAnsi="Times New Roman" w:cs="Times New Roman"/>
              </w:rPr>
              <w:t>.С</w:t>
            </w:r>
            <w:proofErr w:type="gramEnd"/>
            <w:r w:rsidRPr="00E12DAB">
              <w:rPr>
                <w:rFonts w:ascii="Times New Roman" w:hAnsi="Times New Roman" w:cs="Times New Roman"/>
              </w:rPr>
              <w:t>оюзный,37</w:t>
            </w:r>
          </w:p>
        </w:tc>
        <w:tc>
          <w:tcPr>
            <w:tcW w:w="1559" w:type="dxa"/>
          </w:tcPr>
          <w:p w:rsidR="00273027" w:rsidRPr="00E12DAB" w:rsidRDefault="00273027" w:rsidP="00F12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027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273027" w:rsidRPr="00E12DAB" w:rsidRDefault="00273027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73027" w:rsidRPr="00E12DAB" w:rsidRDefault="00273027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2DAB">
              <w:rPr>
                <w:rFonts w:ascii="Times New Roman" w:hAnsi="Times New Roman" w:cs="Times New Roman"/>
                <w:bCs/>
              </w:rPr>
              <w:t>Знаки пожарной безопасности, примененные в здании не соответствуют</w:t>
            </w:r>
            <w:proofErr w:type="gramEnd"/>
            <w:r w:rsidRPr="00E12DAB">
              <w:rPr>
                <w:rFonts w:ascii="Times New Roman" w:hAnsi="Times New Roman" w:cs="Times New Roman"/>
                <w:bCs/>
              </w:rPr>
              <w:t xml:space="preserve"> требованиям нормативных документов, предъявляемых к ним. </w:t>
            </w:r>
          </w:p>
        </w:tc>
        <w:tc>
          <w:tcPr>
            <w:tcW w:w="3262" w:type="dxa"/>
            <w:vAlign w:val="center"/>
          </w:tcPr>
          <w:p w:rsidR="00273027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12</w:t>
            </w:r>
            <w:r w:rsidRPr="00E12DA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273027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273027" w:rsidRPr="00E12DAB" w:rsidRDefault="00E277A8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3027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273027" w:rsidRPr="00E12DAB" w:rsidRDefault="00273027" w:rsidP="00F12D1B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Корпус №1 (Литер А) ул</w:t>
            </w:r>
            <w:proofErr w:type="gramStart"/>
            <w:r w:rsidRPr="00E12DAB">
              <w:rPr>
                <w:rFonts w:ascii="Times New Roman" w:hAnsi="Times New Roman" w:cs="Times New Roman"/>
              </w:rPr>
              <w:t>.Л</w:t>
            </w:r>
            <w:proofErr w:type="gramEnd"/>
            <w:r w:rsidRPr="00E12DAB">
              <w:rPr>
                <w:rFonts w:ascii="Times New Roman" w:hAnsi="Times New Roman" w:cs="Times New Roman"/>
              </w:rPr>
              <w:t>енина, 53</w:t>
            </w:r>
          </w:p>
        </w:tc>
        <w:tc>
          <w:tcPr>
            <w:tcW w:w="1559" w:type="dxa"/>
          </w:tcPr>
          <w:p w:rsidR="00273027" w:rsidRPr="00E12DAB" w:rsidRDefault="00273027" w:rsidP="00F12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чердачного 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166BEA" w:rsidRDefault="00166BEA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 помещении сестринской электрический светильник, эксплуатируется без защитного плафона, предусмотренного конструкцией светильника. </w:t>
            </w:r>
          </w:p>
        </w:tc>
        <w:tc>
          <w:tcPr>
            <w:tcW w:w="3262" w:type="dxa"/>
          </w:tcPr>
          <w:p w:rsidR="00166BEA" w:rsidRDefault="00166BEA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Эксплуатируемый в здании огнетушитель ОП-3 не имеет на корпусе порядкового номера. </w:t>
            </w:r>
          </w:p>
        </w:tc>
        <w:tc>
          <w:tcPr>
            <w:tcW w:w="3262" w:type="dxa"/>
          </w:tcPr>
          <w:p w:rsidR="00D91742" w:rsidRDefault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6E69C0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6E69C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Огнетушители с порядковыми номерами №10, б/</w:t>
            </w:r>
            <w:proofErr w:type="spellStart"/>
            <w:r w:rsidRPr="00E12DAB">
              <w:rPr>
                <w:rFonts w:ascii="Times New Roman" w:hAnsi="Times New Roman" w:cs="Times New Roman"/>
              </w:rPr>
              <w:t>н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, не исправны - индикаторы давления вытесняющего газа в корпусах огнетушителей, находятся в красном секторе. </w:t>
            </w:r>
          </w:p>
        </w:tc>
        <w:tc>
          <w:tcPr>
            <w:tcW w:w="3262" w:type="dxa"/>
          </w:tcPr>
          <w:p w:rsidR="00D91742" w:rsidRDefault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6E69C0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6E69C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166BEA" w:rsidRPr="00E12DAB" w:rsidRDefault="00166BEA" w:rsidP="002D3CE6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Корпус №3 (Литер Б)  ул</w:t>
            </w:r>
            <w:proofErr w:type="gramStart"/>
            <w:r w:rsidRPr="00E12DAB">
              <w:rPr>
                <w:rFonts w:ascii="Times New Roman" w:hAnsi="Times New Roman" w:cs="Times New Roman"/>
              </w:rPr>
              <w:t>.Л</w:t>
            </w:r>
            <w:proofErr w:type="gramEnd"/>
            <w:r w:rsidRPr="00E12DAB">
              <w:rPr>
                <w:rFonts w:ascii="Times New Roman" w:hAnsi="Times New Roman" w:cs="Times New Roman"/>
              </w:rPr>
              <w:t>енина, 53</w:t>
            </w:r>
          </w:p>
        </w:tc>
        <w:tc>
          <w:tcPr>
            <w:tcW w:w="1559" w:type="dxa"/>
          </w:tcPr>
          <w:p w:rsidR="00166BEA" w:rsidRPr="00E12DAB" w:rsidRDefault="00166BEA" w:rsidP="002D3C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166BEA" w:rsidRPr="00E12DAB" w:rsidRDefault="00166BEA" w:rsidP="004F73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66BEA" w:rsidRPr="00E12DAB" w:rsidRDefault="00166BEA" w:rsidP="006B090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Огнетушители с порядковыми номерами №20, 17, 21, б/</w:t>
            </w:r>
            <w:proofErr w:type="spellStart"/>
            <w:r w:rsidRPr="00E12DAB">
              <w:rPr>
                <w:rFonts w:ascii="Times New Roman" w:hAnsi="Times New Roman" w:cs="Times New Roman"/>
              </w:rPr>
              <w:t>н</w:t>
            </w:r>
            <w:proofErr w:type="spellEnd"/>
            <w:r w:rsidRPr="00E12DAB">
              <w:rPr>
                <w:rFonts w:ascii="Times New Roman" w:hAnsi="Times New Roman" w:cs="Times New Roman"/>
              </w:rPr>
              <w:t>, б/</w:t>
            </w:r>
            <w:proofErr w:type="spellStart"/>
            <w:r w:rsidRPr="00E12DAB">
              <w:rPr>
                <w:rFonts w:ascii="Times New Roman" w:hAnsi="Times New Roman" w:cs="Times New Roman"/>
              </w:rPr>
              <w:t>н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, не исправны - индикаторы давления вытесняющего газа в корпусах огнетушителей, находятся в красном секторе. </w:t>
            </w:r>
          </w:p>
        </w:tc>
        <w:tc>
          <w:tcPr>
            <w:tcW w:w="3262" w:type="dxa"/>
          </w:tcPr>
          <w:p w:rsidR="00166BEA" w:rsidRDefault="00166BEA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166BEA" w:rsidRPr="00E12DAB" w:rsidRDefault="00D91742" w:rsidP="006B0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166BEA" w:rsidRPr="00E12DAB" w:rsidRDefault="00166BEA" w:rsidP="006B090F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6BEA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166BEA" w:rsidRPr="00E12DAB" w:rsidRDefault="00166BEA" w:rsidP="002D3CE6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Корпус №4 (Литер Б)  ул</w:t>
            </w:r>
            <w:proofErr w:type="gramStart"/>
            <w:r w:rsidRPr="00E12DAB">
              <w:rPr>
                <w:rFonts w:ascii="Times New Roman" w:hAnsi="Times New Roman" w:cs="Times New Roman"/>
              </w:rPr>
              <w:t>.Л</w:t>
            </w:r>
            <w:proofErr w:type="gramEnd"/>
            <w:r w:rsidRPr="00E12DAB">
              <w:rPr>
                <w:rFonts w:ascii="Times New Roman" w:hAnsi="Times New Roman" w:cs="Times New Roman"/>
              </w:rPr>
              <w:t>енина, 53</w:t>
            </w:r>
          </w:p>
        </w:tc>
        <w:tc>
          <w:tcPr>
            <w:tcW w:w="1559" w:type="dxa"/>
          </w:tcPr>
          <w:p w:rsidR="00166BEA" w:rsidRPr="00E12DAB" w:rsidRDefault="00166BEA" w:rsidP="002D3C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чердачного 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D91742" w:rsidRDefault="00D91742" w:rsidP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E10F6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Огнетушители с порядковыми номерами №28, не исправны – индикаторы давления вытесняющего газа в корпусах огнетушителей, находятся в красном секторе. </w:t>
            </w:r>
          </w:p>
        </w:tc>
        <w:tc>
          <w:tcPr>
            <w:tcW w:w="3262" w:type="dxa"/>
          </w:tcPr>
          <w:p w:rsidR="00D91742" w:rsidRDefault="00D91742" w:rsidP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1B6D38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1B6D3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E10F6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Электрический светильник, эксплуатируемый в коридоре здания, эксплуатируется без защитного плафона, предусмотренного конструкцией светильника. </w:t>
            </w:r>
          </w:p>
        </w:tc>
        <w:tc>
          <w:tcPr>
            <w:tcW w:w="3262" w:type="dxa"/>
          </w:tcPr>
          <w:p w:rsidR="00D91742" w:rsidRDefault="00D91742" w:rsidP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1B6D38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1B6D3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E10F6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2DAB">
              <w:rPr>
                <w:rFonts w:ascii="Times New Roman" w:hAnsi="Times New Roman" w:cs="Times New Roman"/>
              </w:rPr>
              <w:t>Ковровые дорожки, постеленные на путях эвакуации не закреплены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 к полу. </w:t>
            </w:r>
          </w:p>
        </w:tc>
        <w:tc>
          <w:tcPr>
            <w:tcW w:w="3262" w:type="dxa"/>
          </w:tcPr>
          <w:p w:rsidR="00D91742" w:rsidRDefault="00D91742" w:rsidP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1B6D38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1B6D3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E10F6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144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Знаки пожарной безопасности, примененные в здании не соответствуют</w:t>
            </w:r>
            <w:proofErr w:type="gramEnd"/>
            <w:r w:rsidRPr="00E12D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требованиям нормативных документов, предъявляемых к ним. </w:t>
            </w:r>
          </w:p>
        </w:tc>
        <w:tc>
          <w:tcPr>
            <w:tcW w:w="3262" w:type="dxa"/>
          </w:tcPr>
          <w:p w:rsidR="00D91742" w:rsidRDefault="00D91742" w:rsidP="00D91742">
            <w:r w:rsidRPr="00D81AD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1B6D38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1B6D3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c>
          <w:tcPr>
            <w:tcW w:w="8897" w:type="dxa"/>
            <w:gridSpan w:val="4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Складские здания  (Литер Г2,Г3)  ул</w:t>
            </w:r>
            <w:proofErr w:type="gramStart"/>
            <w:r w:rsidRPr="00E12DAB">
              <w:rPr>
                <w:rFonts w:ascii="Times New Roman" w:hAnsi="Times New Roman" w:cs="Times New Roman"/>
              </w:rPr>
              <w:t>.Л</w:t>
            </w:r>
            <w:proofErr w:type="gramEnd"/>
            <w:r w:rsidRPr="00E12DAB">
              <w:rPr>
                <w:rFonts w:ascii="Times New Roman" w:hAnsi="Times New Roman" w:cs="Times New Roman"/>
              </w:rPr>
              <w:t>енина, 53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742" w:rsidRPr="00E12DAB" w:rsidRDefault="00D91742" w:rsidP="00D9174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Складское здание не доукомплектовано первичными средствами пожаротушения (огнетушителями), в наличии один огнетушитель, при площади здания 85 кв. м.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входных дверях в складские помещения, нет обозначений о категории по взрывопожарной и пожарной опасности данных помещений, а также классов зон.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Эксплуатируемые в зданиях огнетушители ОП-3 не имеют на корпусах порядковых номеров.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помещений складских зданий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Боксы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автогаражей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не доукомплектованы первичными средствами пожаротушения (огнетушителями), в наличии один огнетушитель, при площади здания 205 кв. м.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4F2B5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 xml:space="preserve">состояния огнезащитной обработки сгораемых конструкций чердачного </w:t>
            </w:r>
            <w:r w:rsidRPr="00E12DAB">
              <w:rPr>
                <w:rFonts w:ascii="Times New Roman" w:hAnsi="Times New Roman" w:cs="Times New Roman"/>
              </w:rPr>
              <w:lastRenderedPageBreak/>
              <w:t>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D91742" w:rsidRDefault="00D91742" w:rsidP="00D91742">
            <w:r w:rsidRPr="00F16B14">
              <w:rPr>
                <w:rFonts w:ascii="Times New Roman" w:hAnsi="Times New Roman" w:cs="Times New Roman"/>
              </w:rPr>
              <w:lastRenderedPageBreak/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D435A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D435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lastRenderedPageBreak/>
              <w:t>Здание котельной  (Литер В)  ул</w:t>
            </w:r>
            <w:proofErr w:type="gramStart"/>
            <w:r w:rsidRPr="00E12DAB">
              <w:rPr>
                <w:rFonts w:ascii="Times New Roman" w:hAnsi="Times New Roman" w:cs="Times New Roman"/>
              </w:rPr>
              <w:t>.Л</w:t>
            </w:r>
            <w:proofErr w:type="gramEnd"/>
            <w:r w:rsidRPr="00E12DAB">
              <w:rPr>
                <w:rFonts w:ascii="Times New Roman" w:hAnsi="Times New Roman" w:cs="Times New Roman"/>
              </w:rPr>
              <w:t>енина, 53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1742" w:rsidRPr="00E12DAB" w:rsidTr="00A77DD9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Здание не доукомплектовано первичными средствами пожаротушения (огнетушителями), в наличии один огнетушитель, при площади здания 85 кв. м. </w:t>
            </w:r>
          </w:p>
        </w:tc>
        <w:tc>
          <w:tcPr>
            <w:tcW w:w="3262" w:type="dxa"/>
          </w:tcPr>
          <w:p w:rsidR="00D91742" w:rsidRDefault="00D91742" w:rsidP="00D91742">
            <w:r w:rsidRPr="00B14233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57C6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57C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A77DD9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входной двери в здание котельной, нет обозначений о категории по взрывопожарной и пожарной опасности данного помещения, а также класса зоны. </w:t>
            </w:r>
          </w:p>
        </w:tc>
        <w:tc>
          <w:tcPr>
            <w:tcW w:w="3262" w:type="dxa"/>
          </w:tcPr>
          <w:p w:rsidR="00D91742" w:rsidRDefault="00D91742" w:rsidP="00D91742">
            <w:r w:rsidRPr="00B14233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57C6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57C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A77DD9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 помещении котельной электрический светильник, эксплуатируется без защитного плафона, предусмотренного конструкцией светильника. </w:t>
            </w:r>
          </w:p>
        </w:tc>
        <w:tc>
          <w:tcPr>
            <w:tcW w:w="3262" w:type="dxa"/>
          </w:tcPr>
          <w:p w:rsidR="00D91742" w:rsidRDefault="00D91742" w:rsidP="00D91742">
            <w:r w:rsidRPr="00B14233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557C6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57C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8897" w:type="dxa"/>
            <w:gridSpan w:val="4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Административное здание (Литер А)пер</w:t>
            </w:r>
            <w:proofErr w:type="gramStart"/>
            <w:r w:rsidRPr="00E12DAB">
              <w:rPr>
                <w:rFonts w:ascii="Times New Roman" w:hAnsi="Times New Roman" w:cs="Times New Roman"/>
              </w:rPr>
              <w:t>.С</w:t>
            </w:r>
            <w:proofErr w:type="gramEnd"/>
            <w:r w:rsidRPr="00E12DAB">
              <w:rPr>
                <w:rFonts w:ascii="Times New Roman" w:hAnsi="Times New Roman" w:cs="Times New Roman"/>
              </w:rPr>
              <w:t>оюзный,37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1742" w:rsidRPr="00E12DAB" w:rsidTr="0055218B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чердачного 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</w:tcPr>
          <w:p w:rsidR="00D91742" w:rsidRDefault="00D91742" w:rsidP="00D91742">
            <w:r w:rsidRPr="00687F70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 работниками учреждения, а именно: Александровой О.И., Александровой В.А., Горбатовым Н.В.,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Коргонь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А.Н., Ткачевым А.Н.,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Тюренковой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А.В. не проведены вводные противопожарные инструктажи. </w:t>
            </w:r>
          </w:p>
        </w:tc>
        <w:tc>
          <w:tcPr>
            <w:tcW w:w="3262" w:type="dxa"/>
          </w:tcPr>
          <w:p w:rsidR="00D91742" w:rsidRDefault="00D91742" w:rsidP="00D91742">
            <w:r w:rsidRPr="00687F70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 2014 года в организации не проводятся занятия по пожарно-техническому минимуму с работниками без отрыва от производства. </w:t>
            </w:r>
          </w:p>
        </w:tc>
        <w:tc>
          <w:tcPr>
            <w:tcW w:w="3262" w:type="dxa"/>
          </w:tcPr>
          <w:p w:rsidR="00D91742" w:rsidRDefault="00D91742" w:rsidP="00D91742">
            <w:r w:rsidRPr="00E865FB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 членами квалификационной комиссии по проверке знаний в </w:t>
            </w:r>
            <w:r w:rsidRPr="00E12DAB">
              <w:rPr>
                <w:rFonts w:ascii="Times New Roman" w:hAnsi="Times New Roman" w:cs="Times New Roman"/>
              </w:rPr>
              <w:lastRenderedPageBreak/>
              <w:t xml:space="preserve">области пожарной безопасности не проведено обучение по пожарно-техническому минимуму с отрывом от производства. </w:t>
            </w:r>
          </w:p>
        </w:tc>
        <w:tc>
          <w:tcPr>
            <w:tcW w:w="3262" w:type="dxa"/>
          </w:tcPr>
          <w:p w:rsidR="00D91742" w:rsidRDefault="00D91742" w:rsidP="00D91742">
            <w:r w:rsidRPr="00E865FB">
              <w:rPr>
                <w:rFonts w:ascii="Times New Roman" w:hAnsi="Times New Roman" w:cs="Times New Roman"/>
              </w:rPr>
              <w:lastRenderedPageBreak/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  <w:trHeight w:val="6004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С работниками ответственными за пожарную безопасность в учреждении и проведении противопожарного инструктажа, не проведено обучение по пожарно-техническому минимуму с отрывом от производства. </w:t>
            </w:r>
          </w:p>
        </w:tc>
        <w:tc>
          <w:tcPr>
            <w:tcW w:w="3262" w:type="dxa"/>
          </w:tcPr>
          <w:p w:rsidR="00D91742" w:rsidRDefault="00D91742" w:rsidP="00D91742">
            <w:pPr>
              <w:jc w:val="center"/>
            </w:pPr>
            <w:r w:rsidRPr="00A56D9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  <w:trHeight w:val="5612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При проверке знаний требований пожарной безопасности, неудовлетворительные знания показали 60% опрошенных работников, а именно: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О.А., Бакланова Г.Ю.,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Гарбуз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Т.Г., Голышева Л.Е.,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Е.В., Куклина Л.К.,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Прядко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Е.А.,  </w:t>
            </w:r>
          </w:p>
        </w:tc>
        <w:tc>
          <w:tcPr>
            <w:tcW w:w="3262" w:type="dxa"/>
          </w:tcPr>
          <w:p w:rsidR="00D91742" w:rsidRDefault="00D91742" w:rsidP="00D91742">
            <w:pPr>
              <w:jc w:val="center"/>
            </w:pPr>
            <w:r w:rsidRPr="00A56D98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55218B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имеющимися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 в учреждении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мотопомпами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распорядительным документом </w:t>
            </w:r>
            <w:r w:rsidRPr="00E12DAB">
              <w:rPr>
                <w:rFonts w:ascii="Times New Roman" w:hAnsi="Times New Roman" w:cs="Times New Roman"/>
              </w:rPr>
              <w:lastRenderedPageBreak/>
              <w:t xml:space="preserve">руководителя не закреплены мотористы, прошедшие специальную подготовку для работы на указанной техники. </w:t>
            </w:r>
          </w:p>
        </w:tc>
        <w:tc>
          <w:tcPr>
            <w:tcW w:w="3262" w:type="dxa"/>
          </w:tcPr>
          <w:p w:rsidR="00D91742" w:rsidRDefault="00D91742" w:rsidP="00D91742">
            <w:pPr>
              <w:jc w:val="center"/>
            </w:pPr>
            <w:r w:rsidRPr="00A56D98">
              <w:rPr>
                <w:rFonts w:ascii="Times New Roman" w:hAnsi="Times New Roman" w:cs="Times New Roman"/>
              </w:rPr>
              <w:lastRenderedPageBreak/>
              <w:t>30.12.2018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40428F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4042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lastRenderedPageBreak/>
              <w:t>Здание продуктового склада (Литер Б), пер. Союзный, 39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color w:val="auto"/>
              </w:rPr>
              <w:t xml:space="preserve">Не произведена перенастройка системы автоматической пожарной сигнализации на срабатывание от двух пожарных </w:t>
            </w:r>
            <w:proofErr w:type="spellStart"/>
            <w:r w:rsidRPr="00E12DAB">
              <w:rPr>
                <w:rFonts w:ascii="Times New Roman" w:hAnsi="Times New Roman" w:cs="Times New Roman"/>
                <w:color w:val="auto"/>
              </w:rPr>
              <w:t>извещателей</w:t>
            </w:r>
            <w:proofErr w:type="spellEnd"/>
            <w:r w:rsidRPr="00E12DAB">
              <w:rPr>
                <w:rFonts w:ascii="Times New Roman" w:hAnsi="Times New Roman" w:cs="Times New Roman"/>
                <w:color w:val="auto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 w:cs="Times New Roman"/>
                <w:color w:val="auto"/>
              </w:rPr>
              <w:t>извещателя</w:t>
            </w:r>
            <w:proofErr w:type="spellEnd"/>
            <w:r w:rsidRPr="00E12DA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E12DAB">
              <w:rPr>
                <w:rFonts w:ascii="Times New Roman" w:hAnsi="Times New Roman" w:cs="Times New Roman"/>
              </w:rPr>
              <w:t xml:space="preserve">В части выполнения требуемых функций по контролю соединительных линий при обрыве, автоматическая установка пожарной сигнализации, смонтированная на объекте - не работоспособна, 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  <w:trHeight w:val="1590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>Корпус №2 (Литер А), пер. Союзный, 37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Не произведена перенастройка системы автоматической пожарной сигнализации на срабатывание от двух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извещателя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В части выполнения требуемых функций по контролю соединительных линий при обрыве, автоматическая установка пожарной сигнализации, смонтированная на объекте - не работоспособна, </w:t>
            </w:r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lastRenderedPageBreak/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объекте защиты, диспетчерский пункт (место установки приемно-контрольных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pStyle w:val="section9"/>
              <w:spacing w:before="0" w:beforeAutospacing="0" w:after="144" w:afterAutospacing="0"/>
              <w:jc w:val="center"/>
              <w:rPr>
                <w:sz w:val="22"/>
                <w:szCs w:val="22"/>
              </w:rPr>
            </w:pPr>
            <w:r w:rsidRPr="00E12DAB">
              <w:rPr>
                <w:sz w:val="22"/>
                <w:szCs w:val="22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>Корпус №1 (Литер А), ул. Ленина, 53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Не произведена перенастройка системы автоматической пожарной сигнализации на срабатывание от двух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извещателя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В части выполнения требуемых функций по контролю соединительных линий при обрыве, автоматическая установка пожарной сигнализации, смонтированная на объекте - не работоспособна, 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pStyle w:val="section1"/>
              <w:spacing w:before="0" w:beforeAutospacing="0" w:after="144" w:afterAutospacing="0"/>
              <w:jc w:val="center"/>
              <w:rPr>
                <w:sz w:val="22"/>
                <w:szCs w:val="22"/>
              </w:rPr>
            </w:pPr>
            <w:r w:rsidRPr="00E12DAB">
              <w:rPr>
                <w:sz w:val="22"/>
                <w:szCs w:val="22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объекте защиты, диспетчерский пункт (место установки приемно-контрольных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pStyle w:val="section9"/>
              <w:spacing w:before="0" w:beforeAutospacing="0" w:after="144" w:afterAutospacing="0"/>
              <w:jc w:val="center"/>
              <w:rPr>
                <w:sz w:val="22"/>
                <w:szCs w:val="22"/>
              </w:rPr>
            </w:pPr>
            <w:r w:rsidRPr="00E12DAB">
              <w:rPr>
                <w:sz w:val="22"/>
                <w:szCs w:val="22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>Корпус №3 (Литер Б), ул. Ленина, 53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Не произведена перенастройка системы автоматической пожарной сигнализации на срабатывание от двух </w:t>
            </w: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 xml:space="preserve">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извещателя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В части выполнения требуемых функций по контролю соединительных линий при обрыве, автоматическая установка пожарной сигнализации, смонтированная на объекте - не работоспособна, 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pStyle w:val="section1"/>
              <w:spacing w:before="0" w:beforeAutospacing="0" w:after="144" w:afterAutospacing="0"/>
              <w:jc w:val="center"/>
              <w:rPr>
                <w:sz w:val="22"/>
                <w:szCs w:val="22"/>
              </w:rPr>
            </w:pPr>
            <w:r w:rsidRPr="00E12DAB">
              <w:rPr>
                <w:sz w:val="22"/>
                <w:szCs w:val="22"/>
              </w:rPr>
              <w:lastRenderedPageBreak/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объекте защиты, диспетчерский пункт (место установки приемно-контрольных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>Корпус №4 (Литер Б), ул. Ленина, 53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Не произведена перенастройка системы автоматической пожарной сигнализации на срабатывание от двух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извещателя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В части выполнения требуемых функций по контролю соединительных линий при обрыве, автоматическая установка пожарной сигнализации, смонтированная на объекте - не работоспособна, 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sz w:val="22"/>
                <w:szCs w:val="22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pStyle w:val="FORMATTEXT"/>
              <w:jc w:val="center"/>
              <w:rPr>
                <w:sz w:val="22"/>
                <w:szCs w:val="22"/>
              </w:rPr>
            </w:pPr>
            <w:r w:rsidRPr="00E12DAB">
              <w:rPr>
                <w:sz w:val="22"/>
                <w:szCs w:val="22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На объекте защиты, диспетчерский пункт (место установки приемно-</w:t>
            </w:r>
            <w:r w:rsidRPr="00E12DAB">
              <w:rPr>
                <w:rFonts w:ascii="Times New Roman" w:hAnsi="Times New Roman" w:cs="Times New Roman"/>
              </w:rPr>
              <w:lastRenderedPageBreak/>
              <w:t xml:space="preserve">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lastRenderedPageBreak/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lastRenderedPageBreak/>
              <w:t>Складские здания (Литер Г</w:t>
            </w:r>
            <w:proofErr w:type="gramStart"/>
            <w:r w:rsidRPr="00E12DA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12DAB">
              <w:rPr>
                <w:rFonts w:ascii="Times New Roman" w:hAnsi="Times New Roman" w:cs="Times New Roman"/>
                <w:b/>
              </w:rPr>
              <w:t>, Г3), ул. Ленина, 53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объекте защиты, диспетчерский пункт (место установки приемно-контрольных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 xml:space="preserve">Здания </w:t>
            </w:r>
            <w:proofErr w:type="spellStart"/>
            <w:r w:rsidRPr="00E12DAB">
              <w:rPr>
                <w:rFonts w:ascii="Times New Roman" w:hAnsi="Times New Roman" w:cs="Times New Roman"/>
                <w:b/>
              </w:rPr>
              <w:t>автогаражей</w:t>
            </w:r>
            <w:proofErr w:type="spellEnd"/>
            <w:r w:rsidRPr="00E12DAB">
              <w:rPr>
                <w:rFonts w:ascii="Times New Roman" w:hAnsi="Times New Roman" w:cs="Times New Roman"/>
                <w:b/>
              </w:rPr>
              <w:t xml:space="preserve"> (Литер Ж), ул. Ленина, 53</w:t>
            </w:r>
          </w:p>
        </w:tc>
      </w:tr>
      <w:tr w:rsidR="00D91742" w:rsidRPr="00E12DAB" w:rsidTr="00A11A31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Боксы </w:t>
            </w:r>
            <w:proofErr w:type="spellStart"/>
            <w:r w:rsidRPr="00E12DAB">
              <w:rPr>
                <w:rFonts w:ascii="Times New Roman" w:hAnsi="Times New Roman" w:cs="Times New Roman"/>
              </w:rPr>
              <w:t>автогаражей</w:t>
            </w:r>
            <w:proofErr w:type="spellEnd"/>
            <w:r w:rsidRPr="00E12DAB">
              <w:rPr>
                <w:rFonts w:ascii="Times New Roman" w:hAnsi="Times New Roman" w:cs="Times New Roman"/>
              </w:rPr>
              <w:t xml:space="preserve"> не доукомплектованы первичными средствами пожаротушения (огнетушителями), в наличии один огнетушитель, при площади здания 205 кв. 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E12DA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6675F5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6675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A11A31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Не произведена проверка </w:t>
            </w:r>
            <w:proofErr w:type="gramStart"/>
            <w:r w:rsidRPr="00E12DAB">
              <w:rPr>
                <w:rFonts w:ascii="Times New Roman" w:hAnsi="Times New Roman" w:cs="Times New Roman"/>
              </w:rPr>
              <w:t>состояния огнезащитной обработки сгораемых конструкций чердачного помещения здания</w:t>
            </w:r>
            <w:proofErr w:type="gramEnd"/>
            <w:r w:rsidRPr="00E12D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12</w:t>
            </w:r>
            <w:r w:rsidRPr="00E12DA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6675F5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6675F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10456" w:type="dxa"/>
            <w:gridSpan w:val="5"/>
            <w:vAlign w:val="center"/>
          </w:tcPr>
          <w:p w:rsidR="00D91742" w:rsidRPr="00E12DAB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  <w:b/>
              </w:rPr>
              <w:t>Административное здание (Литер А), пер. Союзный, 37</w:t>
            </w:r>
          </w:p>
        </w:tc>
      </w:tr>
      <w:tr w:rsidR="00D91742" w:rsidRPr="00E12DAB" w:rsidTr="005F6B1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 xml:space="preserve">На объекте защиты, диспетчерский пункт (место установки приемно-контрольных приборов системы пожарной автоматики) не обеспечен аварийным освещением. 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F32D65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F32D6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5F6B18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Не произведена перенастройка системы автоматической пожарной сигнализации на срабатывание от двух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данная система автоматической пожарной сигнализации настроена на срабатывание от одного пожарного </w:t>
            </w:r>
            <w:proofErr w:type="spellStart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извещателя</w:t>
            </w:r>
            <w:proofErr w:type="spellEnd"/>
            <w:r w:rsidRPr="00E12D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E12DA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В части выполнения требуемых функций по контролю соединительных линий при </w:t>
            </w:r>
            <w:r w:rsidRPr="00E12DA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lastRenderedPageBreak/>
              <w:t xml:space="preserve">обрыве, автоматическая установка пожарной сигнализации, смонтированная на объекте - не работоспособна, а именно при извлечении корпусов из розеток пожарных </w:t>
            </w:r>
            <w:proofErr w:type="spellStart"/>
            <w:r w:rsidRPr="00E12DA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извещателей</w:t>
            </w:r>
            <w:proofErr w:type="spellEnd"/>
            <w:r w:rsidRPr="00E12DA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сигнал о не исправности, приемно-контрольный прибор не формирует, а формирует сигнал, о пожаре.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lastRenderedPageBreak/>
              <w:t>30.05.2019</w:t>
            </w:r>
          </w:p>
        </w:tc>
        <w:tc>
          <w:tcPr>
            <w:tcW w:w="1701" w:type="dxa"/>
          </w:tcPr>
          <w:p w:rsidR="00D91742" w:rsidRDefault="00D91742">
            <w:proofErr w:type="spellStart"/>
            <w:r w:rsidRPr="00F32D65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F32D6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отделки стен в обеденном зале столовой, а также потолка в помещении для приготовления пищи применены отделочные материалы с не исследованными показателями пожарной опасности</w:t>
            </w:r>
          </w:p>
        </w:tc>
        <w:tc>
          <w:tcPr>
            <w:tcW w:w="3262" w:type="dxa"/>
            <w:vAlign w:val="center"/>
          </w:tcPr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r w:rsidRPr="00E12DA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1742" w:rsidRPr="00E12DAB" w:rsidTr="00D91742">
        <w:trPr>
          <w:gridAfter w:val="2"/>
          <w:wAfter w:w="3402" w:type="dxa"/>
        </w:trPr>
        <w:tc>
          <w:tcPr>
            <w:tcW w:w="673" w:type="dxa"/>
            <w:vAlign w:val="center"/>
          </w:tcPr>
          <w:p w:rsidR="00D91742" w:rsidRPr="00E12DAB" w:rsidRDefault="00D91742" w:rsidP="00D917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1742" w:rsidRPr="00E12DAB" w:rsidRDefault="00D91742" w:rsidP="00D917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не оборудовано внутренним противопожарным водопроводом.</w:t>
            </w:r>
          </w:p>
        </w:tc>
        <w:tc>
          <w:tcPr>
            <w:tcW w:w="3262" w:type="dxa"/>
            <w:vAlign w:val="center"/>
          </w:tcPr>
          <w:p w:rsidR="00D91742" w:rsidRDefault="00D91742" w:rsidP="00D9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в соответствии с предписанием</w:t>
            </w:r>
          </w:p>
          <w:p w:rsidR="00D91742" w:rsidRPr="00E12DAB" w:rsidRDefault="00D91742" w:rsidP="00D91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1701" w:type="dxa"/>
            <w:vAlign w:val="center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D91742" w:rsidRPr="00E12DAB" w:rsidRDefault="00D91742" w:rsidP="00D917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37E" w:rsidRPr="00E12DAB" w:rsidRDefault="004F737E">
      <w:pPr>
        <w:spacing w:after="0"/>
        <w:jc w:val="center"/>
        <w:rPr>
          <w:rFonts w:ascii="Times New Roman" w:hAnsi="Times New Roman" w:cs="Times New Roman"/>
        </w:rPr>
      </w:pPr>
    </w:p>
    <w:p w:rsidR="00B12230" w:rsidRPr="00E12DAB" w:rsidRDefault="00B12230">
      <w:pPr>
        <w:spacing w:after="0"/>
        <w:jc w:val="center"/>
        <w:rPr>
          <w:rFonts w:ascii="Times New Roman" w:hAnsi="Times New Roman" w:cs="Times New Roman"/>
        </w:rPr>
      </w:pPr>
    </w:p>
    <w:p w:rsidR="00B12230" w:rsidRPr="0075546C" w:rsidRDefault="00B12230" w:rsidP="00755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230" w:rsidRPr="0075546C" w:rsidRDefault="00B12230" w:rsidP="00755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69B" w:rsidRPr="0075546C" w:rsidRDefault="0028469B" w:rsidP="0075546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F5246" w:rsidRPr="0075546C" w:rsidRDefault="00E277A8" w:rsidP="0075546C">
      <w:pPr>
        <w:spacing w:after="840"/>
        <w:ind w:right="-881"/>
        <w:jc w:val="center"/>
        <w:rPr>
          <w:rFonts w:ascii="Times New Roman" w:hAnsi="Times New Roman" w:cs="Times New Roman"/>
          <w:sz w:val="24"/>
          <w:szCs w:val="24"/>
        </w:rPr>
      </w:pPr>
      <w:r w:rsidRPr="0075546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Г.И.Александров</w:t>
      </w:r>
    </w:p>
    <w:p w:rsidR="007F5246" w:rsidRPr="00E12DAB" w:rsidRDefault="007F5246" w:rsidP="007F5246">
      <w:pPr>
        <w:jc w:val="both"/>
        <w:rPr>
          <w:rFonts w:ascii="Times New Roman" w:hAnsi="Times New Roman" w:cs="Times New Roman"/>
        </w:rPr>
      </w:pPr>
    </w:p>
    <w:p w:rsidR="007F5246" w:rsidRPr="00E12DAB" w:rsidRDefault="007F5246" w:rsidP="004F737E">
      <w:pPr>
        <w:spacing w:after="840"/>
        <w:ind w:right="-881"/>
        <w:rPr>
          <w:rFonts w:ascii="Times New Roman" w:hAnsi="Times New Roman" w:cs="Times New Roman"/>
        </w:rPr>
      </w:pPr>
    </w:p>
    <w:p w:rsidR="0028469B" w:rsidRPr="00E12DAB" w:rsidRDefault="0028469B" w:rsidP="004F737E">
      <w:pPr>
        <w:spacing w:after="840"/>
        <w:ind w:right="-881"/>
        <w:rPr>
          <w:rFonts w:ascii="Times New Roman" w:hAnsi="Times New Roman" w:cs="Times New Roman"/>
        </w:rPr>
      </w:pPr>
    </w:p>
    <w:p w:rsidR="004F737E" w:rsidRPr="00E12DAB" w:rsidRDefault="00000818" w:rsidP="004F737E">
      <w:pPr>
        <w:spacing w:after="840"/>
        <w:ind w:right="-881"/>
        <w:rPr>
          <w:rFonts w:ascii="Times New Roman" w:hAnsi="Times New Roman" w:cs="Times New Roman"/>
        </w:rPr>
      </w:pPr>
      <w:r w:rsidRPr="00E12DAB">
        <w:rPr>
          <w:rFonts w:ascii="Times New Roman" w:hAnsi="Times New Roman" w:cs="Times New Roman"/>
        </w:rPr>
        <w:t xml:space="preserve">     </w:t>
      </w:r>
    </w:p>
    <w:sectPr w:rsidR="004F737E" w:rsidRPr="00E12DAB" w:rsidSect="004F737E">
      <w:pgSz w:w="11906" w:h="16838"/>
      <w:pgMar w:top="1134" w:right="568" w:bottom="1134" w:left="567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33CC"/>
    <w:multiLevelType w:val="multilevel"/>
    <w:tmpl w:val="B9EE51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81495"/>
    <w:multiLevelType w:val="hybridMultilevel"/>
    <w:tmpl w:val="F9D2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6975CF"/>
    <w:rsid w:val="00000818"/>
    <w:rsid w:val="0000266F"/>
    <w:rsid w:val="00166BEA"/>
    <w:rsid w:val="00273027"/>
    <w:rsid w:val="0028469B"/>
    <w:rsid w:val="002D3CE6"/>
    <w:rsid w:val="003205A8"/>
    <w:rsid w:val="00425415"/>
    <w:rsid w:val="004F737E"/>
    <w:rsid w:val="005503AD"/>
    <w:rsid w:val="005B75E5"/>
    <w:rsid w:val="005D34E5"/>
    <w:rsid w:val="006975CF"/>
    <w:rsid w:val="006D6574"/>
    <w:rsid w:val="0075546C"/>
    <w:rsid w:val="007F5246"/>
    <w:rsid w:val="00816E25"/>
    <w:rsid w:val="008C5320"/>
    <w:rsid w:val="008E6AFC"/>
    <w:rsid w:val="00AF56EC"/>
    <w:rsid w:val="00B12230"/>
    <w:rsid w:val="00B947E1"/>
    <w:rsid w:val="00C43BE7"/>
    <w:rsid w:val="00D91742"/>
    <w:rsid w:val="00DE021E"/>
    <w:rsid w:val="00E12DAB"/>
    <w:rsid w:val="00E2622E"/>
    <w:rsid w:val="00E277A8"/>
    <w:rsid w:val="00F12D1B"/>
    <w:rsid w:val="00F2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5CF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next w:val="a"/>
    <w:link w:val="10"/>
    <w:qFormat/>
    <w:rsid w:val="004F737E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rsid w:val="006975CF"/>
    <w:pPr>
      <w:keepNext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rsid w:val="006975CF"/>
    <w:pPr>
      <w:keepNext/>
      <w:spacing w:after="0" w:line="100" w:lineRule="atLeas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697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rsid w:val="00697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rsid w:val="006975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basedOn w:val="a0"/>
    <w:rsid w:val="006975CF"/>
  </w:style>
  <w:style w:type="character" w:customStyle="1" w:styleId="a5">
    <w:name w:val="Текст выноски Знак"/>
    <w:basedOn w:val="a0"/>
    <w:rsid w:val="006975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6975CF"/>
  </w:style>
  <w:style w:type="character" w:customStyle="1" w:styleId="a7">
    <w:name w:val="Нижний колонтитул Знак"/>
    <w:basedOn w:val="a0"/>
    <w:rsid w:val="006975CF"/>
  </w:style>
  <w:style w:type="paragraph" w:customStyle="1" w:styleId="a8">
    <w:name w:val="Заголовок"/>
    <w:basedOn w:val="a"/>
    <w:next w:val="a9"/>
    <w:rsid w:val="006975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975CF"/>
    <w:pPr>
      <w:spacing w:after="120"/>
    </w:pPr>
  </w:style>
  <w:style w:type="paragraph" w:styleId="aa">
    <w:name w:val="List"/>
    <w:basedOn w:val="a9"/>
    <w:rsid w:val="006975CF"/>
    <w:rPr>
      <w:rFonts w:cs="Mangal"/>
    </w:rPr>
  </w:style>
  <w:style w:type="paragraph" w:styleId="ab">
    <w:name w:val="Title"/>
    <w:basedOn w:val="a"/>
    <w:rsid w:val="006975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6975CF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6975CF"/>
    <w:pPr>
      <w:spacing w:after="0" w:line="10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No Spacing"/>
    <w:rsid w:val="006975CF"/>
    <w:pPr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af">
    <w:name w:val="Balloon Text"/>
    <w:basedOn w:val="a"/>
    <w:rsid w:val="006975C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6975CF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rsid w:val="006975CF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Содержимое таблицы"/>
    <w:basedOn w:val="a"/>
    <w:rsid w:val="006975CF"/>
  </w:style>
  <w:style w:type="paragraph" w:customStyle="1" w:styleId="af3">
    <w:name w:val="Заголовок таблицы"/>
    <w:basedOn w:val="af2"/>
    <w:rsid w:val="006975CF"/>
  </w:style>
  <w:style w:type="character" w:customStyle="1" w:styleId="10">
    <w:name w:val="Заголовок 1 Знак"/>
    <w:basedOn w:val="a0"/>
    <w:link w:val="1"/>
    <w:rsid w:val="004F737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4">
    <w:name w:val="Hyperlink"/>
    <w:rsid w:val="004F737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F737E"/>
    <w:pP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37E"/>
  </w:style>
  <w:style w:type="paragraph" w:customStyle="1" w:styleId="consplusnormal">
    <w:name w:val="consplusnormal"/>
    <w:basedOn w:val="a"/>
    <w:rsid w:val="004F73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.FORMATTEXT"/>
    <w:uiPriority w:val="99"/>
    <w:rsid w:val="007F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7F52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ection9">
    <w:name w:val="section9"/>
    <w:basedOn w:val="a"/>
    <w:rsid w:val="007F52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2018-03-23T09:47:00Z</cp:lastPrinted>
  <dcterms:created xsi:type="dcterms:W3CDTF">2019-05-07T09:25:00Z</dcterms:created>
  <dcterms:modified xsi:type="dcterms:W3CDTF">2019-05-07T09:46:00Z</dcterms:modified>
</cp:coreProperties>
</file>